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BF920" w14:textId="331F205B" w:rsidR="00673158" w:rsidRDefault="003C5093">
      <w:r>
        <w:rPr>
          <w:noProof/>
        </w:rPr>
        <w:drawing>
          <wp:inline distT="0" distB="0" distL="0" distR="0" wp14:anchorId="52FE765F" wp14:editId="51BD288B">
            <wp:extent cx="6343544" cy="3864841"/>
            <wp:effectExtent l="0" t="0" r="635" b="2540"/>
            <wp:docPr id="2" name="Picture 2" descr="http://www.thebookdesigner.com/wp-content/uploads/2010/03/c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bookdesigner.com/wp-content/uploads/2010/03/ci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668" cy="389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9163B" w14:textId="58EA865A" w:rsidR="003C5093" w:rsidRDefault="003C2F28">
      <w:r>
        <w:t xml:space="preserve">CIP is based </w:t>
      </w:r>
      <w:proofErr w:type="gramStart"/>
      <w:r>
        <w:t>off of</w:t>
      </w:r>
      <w:proofErr w:type="gramEnd"/>
      <w:r>
        <w:t xml:space="preserve"> records submitted by the publisher during the publishing process. As such records, are not meant to be a source for cataloging; but can serve as a reference.</w:t>
      </w:r>
      <w:bookmarkStart w:id="0" w:name="_GoBack"/>
      <w:bookmarkEnd w:id="0"/>
    </w:p>
    <w:p w14:paraId="33913B31" w14:textId="3C99F569" w:rsidR="003C5093" w:rsidRPr="003C2F28" w:rsidRDefault="003C5093">
      <w:pPr>
        <w:rPr>
          <w:sz w:val="24"/>
          <w:szCs w:val="24"/>
        </w:rPr>
      </w:pP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A. Alerts the librarian the CIP was prepared by or for the Publisher</w:t>
      </w:r>
      <w:r w:rsidRPr="003C2F28">
        <w:rPr>
          <w:rFonts w:ascii="Verdana" w:hAnsi="Verdana"/>
          <w:color w:val="000000"/>
          <w:sz w:val="24"/>
          <w:szCs w:val="24"/>
        </w:rPr>
        <w:br/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B. The main entry under which the book is cataloged, the author’s name</w:t>
      </w:r>
      <w:r w:rsidR="000C224A"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(or what was submitted by the publisher as the author)</w:t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  <w:r w:rsidRPr="003C2F28">
        <w:rPr>
          <w:rFonts w:ascii="Verdana" w:hAnsi="Verdana"/>
          <w:color w:val="000000"/>
          <w:sz w:val="24"/>
          <w:szCs w:val="24"/>
        </w:rPr>
        <w:br/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C. The title, followed by a statement of responsibility, in this case assigning authorship to John and Joan Doe.</w:t>
      </w:r>
      <w:r w:rsidRPr="003C2F28">
        <w:rPr>
          <w:rFonts w:ascii="Verdana" w:hAnsi="Verdana"/>
          <w:color w:val="000000"/>
          <w:sz w:val="24"/>
          <w:szCs w:val="24"/>
        </w:rPr>
        <w:br/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D. Physical description of the book, </w:t>
      </w:r>
      <w:r w:rsidR="003C2F28"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blank</w:t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since the book </w:t>
      </w:r>
      <w:r w:rsidR="003C2F28"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is</w:t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not yet published.</w:t>
      </w:r>
      <w:r w:rsidRPr="003C2F28">
        <w:rPr>
          <w:rFonts w:ascii="Verdana" w:hAnsi="Verdana"/>
          <w:color w:val="000000"/>
          <w:sz w:val="24"/>
          <w:szCs w:val="24"/>
        </w:rPr>
        <w:br/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E. Notes whether an index or other bibliographical entries are in the book.</w:t>
      </w:r>
      <w:r w:rsidRPr="003C2F28">
        <w:rPr>
          <w:rFonts w:ascii="Verdana" w:hAnsi="Verdana"/>
          <w:color w:val="000000"/>
          <w:sz w:val="24"/>
          <w:szCs w:val="24"/>
        </w:rPr>
        <w:br/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F. </w:t>
      </w:r>
      <w:hyperlink r:id="rId5" w:tgtFrame="_blank" w:history="1">
        <w:r w:rsidRPr="003C2F28">
          <w:rPr>
            <w:rStyle w:val="Hyperlink"/>
            <w:rFonts w:ascii="Verdana" w:hAnsi="Verdana"/>
            <w:color w:val="1E73BE"/>
            <w:sz w:val="24"/>
            <w:szCs w:val="24"/>
            <w:shd w:val="clear" w:color="auto" w:fill="FFFFFF"/>
          </w:rPr>
          <w:t>ISBN</w:t>
        </w:r>
      </w:hyperlink>
      <w:r w:rsidRPr="003C2F28">
        <w:rPr>
          <w:rFonts w:ascii="Verdana" w:hAnsi="Verdana"/>
          <w:color w:val="000000"/>
          <w:sz w:val="24"/>
          <w:szCs w:val="24"/>
        </w:rPr>
        <w:br/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G. Subject headings, conforming to Library of Congress usage. The subject headings MUST be authorized Library of Congress subject headings</w:t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. </w:t>
      </w:r>
      <w:r w:rsidRPr="003C2F28">
        <w:rPr>
          <w:rFonts w:ascii="Verdana" w:hAnsi="Verdana"/>
          <w:color w:val="000000"/>
          <w:sz w:val="24"/>
          <w:szCs w:val="24"/>
        </w:rPr>
        <w:br/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H. Indicates other ways the book will be cataloged, here by title as well as by author.</w:t>
      </w:r>
      <w:r w:rsidRPr="003C2F28">
        <w:rPr>
          <w:rFonts w:ascii="Verdana" w:hAnsi="Verdana"/>
          <w:color w:val="000000"/>
          <w:sz w:val="24"/>
          <w:szCs w:val="24"/>
        </w:rPr>
        <w:br/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I. Library of Congress classification number.</w:t>
      </w:r>
      <w:r w:rsidRPr="003C2F28">
        <w:rPr>
          <w:rFonts w:ascii="Verdana" w:hAnsi="Verdana"/>
          <w:color w:val="000000"/>
          <w:sz w:val="24"/>
          <w:szCs w:val="24"/>
        </w:rPr>
        <w:br/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J. Dewey Decimal classification number.</w:t>
      </w:r>
      <w:r w:rsidRPr="003C2F28">
        <w:rPr>
          <w:rFonts w:ascii="Verdana" w:hAnsi="Verdana"/>
          <w:color w:val="000000"/>
          <w:sz w:val="24"/>
          <w:szCs w:val="24"/>
        </w:rPr>
        <w:br/>
      </w:r>
      <w:r w:rsidRPr="003C2F28">
        <w:rPr>
          <w:rFonts w:ascii="Verdana" w:hAnsi="Verdana"/>
          <w:color w:val="000000"/>
          <w:sz w:val="24"/>
          <w:szCs w:val="24"/>
          <w:shd w:val="clear" w:color="auto" w:fill="FFFFFF"/>
        </w:rPr>
        <w:t>K. Library of Congress PCN. Note the year the number was issued is in the first four digits.</w:t>
      </w:r>
    </w:p>
    <w:sectPr w:rsidR="003C5093" w:rsidRPr="003C2F28" w:rsidSect="00674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A7"/>
    <w:rsid w:val="000C224A"/>
    <w:rsid w:val="0015620D"/>
    <w:rsid w:val="003C2F28"/>
    <w:rsid w:val="003C5093"/>
    <w:rsid w:val="00405602"/>
    <w:rsid w:val="00673158"/>
    <w:rsid w:val="0067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1E02"/>
  <w15:chartTrackingRefBased/>
  <w15:docId w15:val="{9EC686CC-CAD4-4953-B1C8-29478E49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5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bookdesigner.com/2009/09/self-publishing-basics-isb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robinna fay</dc:creator>
  <cp:keywords/>
  <dc:description/>
  <cp:lastModifiedBy>robinna fay</cp:lastModifiedBy>
  <cp:revision>3</cp:revision>
  <dcterms:created xsi:type="dcterms:W3CDTF">2019-01-24T14:29:00Z</dcterms:created>
  <dcterms:modified xsi:type="dcterms:W3CDTF">2019-01-24T14:50:00Z</dcterms:modified>
</cp:coreProperties>
</file>